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04.11.2021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36-14/40-2021</w:t>
      </w:r>
    </w:p>
    <w:p w:rsidR="001F55F6" w:rsidRPr="00A9707B" w:rsidP="00A9707B" w14:paraId="53FD827A" w14:textId="79EB379F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Na osnovu člana 146. stav 1. Zakona o javnim nabavkama („Službeni glasnik“, broj 91/19), naručilac donosi,odluku o dodeli ugovora grupi ponuđača 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PRIMA IDEA DOO NOVI SAD, 104610613, 20197471, TEMERINSKA, 115, 21000, Novi Sad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JUGOGRADNJA DOO BEOGRAD, 100015945, 07794517, DR VELIZARA KOSANOVIĆA, 22, 11050,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ORNAMENT-INVESTINŽENJERING DOO BEOGRAD, 100027506, 07547579, REBEKE VEST, 102, 11050,Beograd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NIKOVIĆ COMPANY DOO BEOGRAD, 100287733, 17195140, VELJKA DUGOŠEVIĆA, 29 B, 11000,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DEKORAT DOO BEOGRAD, 101149635, 17416383, LAZE DOKIĆA, 10, 11050,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GRAMAR d.o.o. Beograd, 107487639, 20813440, USTANIČKA, 244d, 11050, 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VUKINS DOO, 112519117, 21691631, ILIJE BIRČANINA, 13, 21000, NOVI SAD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36-14/2021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radovi na obnovi uličnih fasada i krovova  u Novom sadu i  i krovova u Petrovaradinu – XVII faza, po partijama,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F02-0034777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45212350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7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1- Dunavska 8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4.912.132,00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4"/>
                  <w:bookmarkEnd w:id="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" w:name="47"/>
                  <w:bookmarkEnd w:id="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9" w:name="59"/>
                  <w:bookmarkEnd w:id="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0" w:name="60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2" w:name="62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5" w:name="19"/>
            <w:bookmarkEnd w:id="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4.909.379,00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6" w:name="20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5.891.254,80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21"/>
            <w:bookmarkEnd w:id="6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8" w:name="14"/>
            <w:bookmarkEnd w:id="68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je konstatovala  u stručnoj oceni  da je ponuđač dostavio  sve  tražene dokumente  u konkursnoj dokumentaciji i da su isti ispravni i prihvatljivi  te predlaže direktoru  da ugovor dodeli grupi ponuđača: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 nosilac posla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-ORNAMENT-INVESTINŽENJERING DOO BEOGRAD, REBEKE VEST, 102, 11050, Beograd(Zvezdara)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-JUGOGRADNJA DOO BEOGRAD, DR VELIZARA KOSANOVIĆA, 22, 11050,Beograd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-NIKOVIĆ COMPANY DOO BEOGRAD,  VELJKA DUGOŠEVIĆA, 29 B, 11000,Beograd 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-DEKORAT DOO BEOGRAD, 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-GRAMAR d.o.o. Beograd, 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-PRIMA IDEA DOO NOVI SAD, 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 VUKINS DOO NOVI SAD   Novi Sad,  Ilije Birčanina 13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9" w:name="68"/>
            <w:bookmarkEnd w:id="6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0" w:name="66"/>
            <w:bookmarkEnd w:id="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2- Dunavska 10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7"/>
            <w:bookmarkEnd w:id="7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6.648.745,00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9"/>
            <w:bookmarkEnd w:id="7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73" w:name="73"/>
            <w:bookmarkEnd w:id="73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4" w:name="74"/>
                  <w:bookmarkEnd w:id="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5" w:name="75"/>
                  <w:bookmarkEnd w:id="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6" w:name="76"/>
                  <w:bookmarkEnd w:id="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7" w:name="77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8"/>
                  <w:bookmarkEnd w:id="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0" w:name="80"/>
                  <w:bookmarkEnd w:id="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9"/>
                  <w:bookmarkEnd w:id="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0"/>
                  <w:bookmarkEnd w:id="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1"/>
                  <w:bookmarkEnd w:id="9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04" w:name="104"/>
                  <w:bookmarkEnd w:id="1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5" w:name="105"/>
                  <w:bookmarkEnd w:id="1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6"/>
                  <w:bookmarkEnd w:id="1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0" w:name="110"/>
                  <w:bookmarkEnd w:id="11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2" w:name="112"/>
                  <w:bookmarkEnd w:id="1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6" w:name="70"/>
            <w:bookmarkEnd w:id="11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6.644.260,00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17" w:name="71"/>
            <w:bookmarkEnd w:id="11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7.973.112,00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72"/>
            <w:bookmarkEnd w:id="11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19" w:name="65"/>
            <w:bookmarkEnd w:id="119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je konstatovala  u stručnoj oceni  da je ponuđač dostavio  sve  tražene dokumente  u konkursnoj dokumentaciji . Komisija je uočila   da je grupa ponuđača  u obrascu ponude unela cenu       6.664.260,00 dinara bez pdv-a   idnosno ukupno  7.973.112,00 dinara sa pdv-om za ponudu broj 36-16/28-2021  od 28.10.2021.godine, dok u svim ostalim dokumentima stoji cena  6.644.260,00 dinara bez pdv-a   idnosno ukupno  7.973.112,00 dinara sa pdv-om . Komisija  je uputila zahtev za pojašnjenje  i ispravku računske greške  ako postoji. Grupa ponuđača je u roku dostavila  objašnjenje  u kome je kostatovana ljudsta greška  samo u unošenju podataka  gde  je  umesto  broja  4 na mestu stotinahiljada unešen broj 6, što je očigledno jer je  cena sa pdv-om ista kao i u svim ostalim dokumentima. Komisija je prihvatila objašnjenje  i ispravku  greške u obrascu ponude i konstatovala  da su isti ispravni i prihvatljivi  te predlaže direktoru  da ugovor dodeli grupi ponuđača: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 nosilac posla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-ORNAMENT-INVESTINŽENJERING DOO BEOGRAD, REBEKE VEST, 102, 11050, Beograd(Zvezdara)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-JUGOGRADNJA DOO BEOGRAD, DR VELIZARA KOSANOVIĆA, 22, 11050,Beograd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-NIKOVIĆ COMPANY DOO BEOGRAD,  VELJKA DUGOŠEVIĆA, 29 B, 11000,Beograd 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-DEKORAT DOO BEOGRAD, 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-GRAMAR d.o.o. Beograd, 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-PRIMA IDEA DOO NOVI SAD, 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 VUKINS DOO NOVI SAD   Novi Sad,  Ilije Birčanina 13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0" w:name="119"/>
            <w:bookmarkEnd w:id="12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1" w:name="117"/>
            <w:bookmarkEnd w:id="1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partija  3- Trg Marije Trandafil 12,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2" w:name="118"/>
            <w:bookmarkEnd w:id="12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12.937.142,05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3" w:name="120"/>
            <w:bookmarkEnd w:id="123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4" w:name="124"/>
            <w:bookmarkEnd w:id="124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5" w:name="125"/>
                  <w:bookmarkEnd w:id="1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6" w:name="126"/>
                  <w:bookmarkEnd w:id="1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7" w:name="127"/>
                  <w:bookmarkEnd w:id="1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4" w:name="134"/>
                  <w:bookmarkEnd w:id="1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5" w:name="135"/>
                  <w:bookmarkEnd w:id="1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6"/>
                  <w:bookmarkEnd w:id="13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37" w:name="137"/>
                  <w:bookmarkEnd w:id="1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8"/>
                  <w:bookmarkEnd w:id="1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39"/>
                  <w:bookmarkEnd w:id="1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0" w:name="140"/>
                  <w:bookmarkEnd w:id="1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1" w:name="141"/>
                  <w:bookmarkEnd w:id="1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2" w:name="142"/>
                  <w:bookmarkEnd w:id="14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9" w:name="149"/>
                  <w:bookmarkEnd w:id="1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0" w:name="150"/>
                  <w:bookmarkEnd w:id="1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1" w:name="151"/>
                  <w:bookmarkEnd w:id="1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52"/>
                  <w:bookmarkEnd w:id="1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3" w:name="153"/>
                  <w:bookmarkEnd w:id="1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4" w:name="154"/>
                  <w:bookmarkEnd w:id="15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5" w:name="155"/>
                  <w:bookmarkEnd w:id="1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6" w:name="156"/>
                  <w:bookmarkEnd w:id="1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7" w:name="157"/>
                  <w:bookmarkEnd w:id="1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VUKINS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112519117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ILIJE BIRČANINA, 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4"/>
                  <w:bookmarkEnd w:id="1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65"/>
                  <w:bookmarkEnd w:id="1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66"/>
                  <w:bookmarkEnd w:id="16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7" w:name="121"/>
            <w:bookmarkEnd w:id="16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12.933.675,00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8" w:name="122"/>
            <w:bookmarkEnd w:id="16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15.520.410,00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9" w:name="123"/>
            <w:bookmarkEnd w:id="16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70" w:name="116"/>
            <w:bookmarkEnd w:id="170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je konstatovala  u stručnoj oceni  da je ponuđač dostavio  sve  tražene dokumente  u konkursnoj dokumentaciji i da su isti ispravni i prihvatljivi  te predlaže direktoru  da ugovor dodeli grupi ponuđača: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 nosilac posla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-ORNAMENT-INVESTINŽENJERING DOO BEOGRAD, REBEKE VEST, 102, 11050, Beograd(Zvezdara)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-JUGOGRADNJA DOO BEOGRAD, DR VELIZARA KOSANOVIĆA, 22, 11050,Beograd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-NIKOVIĆ COMPANY DOO BEOGRAD,  VELJKA DUGOŠEVIĆA, 29 B, 11000,Beograd 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-DEKORAT DOO BEOGRAD, 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-GRAMAR d.o.o. Beograd, 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-PRIMA IDEA DOO NOVI SAD, 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-član grupe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- VUKINS DOO NOVI SAD   Novi Sad,  Ilije Birčanina 13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radovi na obnovi uličnih fasada i krovova  u Novom sadu i  i krovova u Petrovaradinu – XVII faza, po partijama,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36-14/2021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34-14/6-2021, 28.08.2021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24.498.019,05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F02-0034777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Slobodanka Babić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Ljiljana Šušnjar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Atonija Ciganović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Dunavska 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4.912.132,00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Dunavska 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6.648.745,00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 3- Trg Marije Trandafil 12,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12.937.142,05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29.10.2021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29.10.2021 12:02:47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Dunavska 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Srbija;VUKINS DOO, ILIJE BIRČANINA,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19:12:06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Opis dokumenta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nameri  banke za  izvvršenje ugovornih obaveza</w:t>
                                <w:br/>
                                <w:t>Pismo o nameri  banke za  avanno plaćanje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Dunavska 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Srbija;VUKINS DOO, ILIJE BIRČANINA,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19:12:06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Opis dokumenta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nameri  banke za  izvvršenje ugovornih obaveza</w:t>
                                <w:br/>
                                <w:t>Pismo o nameri  banke za  avanno plaćanje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 3- Trg Marije Trandafil 12,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Srbija;VUKINS DOO, ILIJE BIRČANINA, 13,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19:12:06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Opis dokumenta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nameri  banke za  izvvršenje ugovornih obaveza</w:t>
                                <w:br/>
                                <w:t>Pismo o nameri  banke za  avanno plaćanje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 Dunavska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4909379.00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5891254.80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 Dunavska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6664260.00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7973112.00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 xml:space="preserve">Naziv partije: partija  3- Trg Marije Trandafil 12,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12933675.00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15520410.00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 Dunavska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4909379.00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5891254.80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2- Dunavska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6664260.00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7973112.00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 xml:space="preserve">Naziv partije: partija  3- Trg Marije Trandafil 12,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12933675.00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15520410.00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Dunavska 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4.909.379,00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5.891.254,80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Dunavska 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6.664.260,00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7.973.112,00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 stručnoj oceni  primetila  grešku u  ceni u obrascu ponude, konstatovana je greška  u  ceni bez pdv-a jer je unešena vrednost 6.664.260,00 dinara bez pdv-a    a sa pd-vom je  uneta  cena  7.973.112,00 , u svim drugim dokumentima  unešena je cena  6.644.260,00 dinara bez pdv-a   idnosno ukupno  7.973.112,00 dinara sa pdv-om . Komisija je  uputila  zahtev  grupi ponuđača   za dodatno pojašnjenje   da se  izjasni  pri kojoj ceni  ostaje. Grupa ponuđača je  dostavila odgovor u roku  i ostaje pri ceni 6.644.260,00 dinara bez pdv-a   idnosno ukupno  7.973.112,00 dinara sa pdv-om  koja je u svim drugim dokumentima  u ponudi  a  cena  uneta  u obrascu ponude  6.664.260,00 dinara bez pdv-a    je  greška  ljudskog faktora  što je i očigledno  jer je cena sa pdv-o u obrascu ponude  ista kao  na svim dokumentima  u ponudi grupe ponuđača. Komisija je prihvatila  obrazloženje  grupe ponuđača  i  ponudu  ocenila kao prihvatljivom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 stručnoj oceni  primetila  grešku u  ceni u obrascu ponude, konstatovana je greška  u  ceni bez pdv-a jer je unešena vrednost 6.664.260,00 dinara bez pdv-a    a sa pd-vom je  uneta  cena  7.973.112,00 , u svim drugim dokumentima  unešena je cena  6.644.260,00 dinara bez pdv-a   idnosno ukupno  7.973.112,00 dinara sa pdv-om . Komisija je  uputila  zahtev  grupi ponuđača   za dodatno pojašnjenje   da se  izjasni  pri kojoj ceni  ostaje. Grupa ponuđača je  dostavila odgovor u roku  i ostaje pri ceni 6.644.260,00 dinara bez pdv-a   idnosno ukupno  7.973.112,00 dinara sa pdv-om  koja je u svim drugim dokumentima  u ponudi  a  cena  uneta  u obrascu ponude  6.664.260,00 dinara bez pdv-a    je  greška  ljudskog faktora  što je i očigledno  jer je cena sa pdv-o u obrascu ponude  ista kao  na svim dokumentima  u ponudi grupe ponuđača. Komisija je prihvatila  obrazloženje  grupe ponuđača  i  ponudu  ocenila kao prihvatljivom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 3- Trg Marije Trandafil 12,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12.933.675,00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15.520.410,00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Dunavska 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4.909.379,00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konstatovala  u stručnoj oceni  da je ponuđač dostavio  sve  tražene dokumente  u konkursnoj dokumentaciji i da su isti ispravni i prihvatljivi  te predlaže direktoru  da ugovor dodeli grupi ponuđača:</w:t>
                                <w:br/>
                                <w:t>- nosilac posla</w:t>
                                <w:br/>
                                <w:t>-ORNAMENT-INVESTINŽENJERING DOO BEOGRAD, REBEKE VEST, 102, 11050, Beograd(Zvezdara)</w:t>
                                <w:br/>
                                <w:t>-član grupe</w:t>
                                <w:br/>
                                <w:t>-JUGOGRADNJA DOO BEOGRAD, DR VELIZARA KOSANOVIĆA, 22, 11050,Beograd (Zvezdara)</w:t>
                                <w:br/>
                                <w:t>-član grupe</w:t>
                                <w:br/>
                                <w:t>-NIKOVIĆ COMPANY DOO BEOGRAD,  VELJKA DUGOŠEVIĆA, 29 B, 11000,Beograd Zvezdara)</w:t>
                                <w:br/>
                                <w:t>-član grupe</w:t>
                                <w:br/>
                                <w:t>-DEKORAT DOO BEOGRAD,  LAZE DOKIĆA, 10, 11050, Beograd (Zvezdara)</w:t>
                                <w:br/>
                                <w:t>-član grupe</w:t>
                                <w:br/>
                                <w:t>-GRAMAR d.o.o. Beograd,  USTANIČKA, 244d, 11050, Beograd (Zvezdara)</w:t>
                                <w:br/>
                                <w:t>-član grupe</w:t>
                                <w:br/>
                                <w:t>-PRIMA IDEA DOO NOVI SAD,  TEMERINSKA, 115, 21000, Novi Sad</w:t>
                                <w:br/>
                                <w:t>-član grupe</w:t>
                                <w:br/>
                                <w:t>- VUKINS DOO NOVI SAD   Novi Sad,  Ilije Birčanina 13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Dunavska 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6.644.260,00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konstatovala  u stručnoj oceni  da je ponuđač dostavio  sve  tražene dokumente  u konkursnoj dokumentaciji . Komisija je uočila   da je grupa ponuđača  u obrascu ponude unela cenu       6.664.260,00 dinara bez pdv-a   idnosno ukupno  7.973.112,00 dinara sa pdv-om za ponudu broj 36-16/28-2021  od 28.10.2021.godine, dok u svim ostalim dokumentima stoji cena  6.644.260,00 dinara bez pdv-a   idnosno ukupno  7.973.112,00 dinara sa pdv-om . Komisija  je uputila zahtev za pojašnjenje  i ispravku računske greške  ako postoji. Grupa ponuđača je u roku dostavila  objašnjenje  u kome je kostatovana ljudsta greška  samo u unošenju podataka  gde  je  umesto  broja  4 na mestu stotinahiljada unešen broj 6, što je očigledno jer je  cena sa pdv-om ista kao i u svim ostalim dokumentima. Komisija je prihvatila objašnjenje  i ispravku  greške u obrascu ponude i konstatovala  da su isti ispravni i prihvatljivi  te predlaže direktoru  da ugovor dodeli grupi ponuđača:</w:t>
                                <w:br/>
                                <w:t>- nosilac posla</w:t>
                                <w:br/>
                                <w:t>-ORNAMENT-INVESTINŽENJERING DOO BEOGRAD, REBEKE VEST, 102, 11050, Beograd(Zvezdara)</w:t>
                                <w:br/>
                                <w:t>-član grupe</w:t>
                                <w:br/>
                                <w:t>-JUGOGRADNJA DOO BEOGRAD, DR VELIZARA KOSANOVIĆA, 22, 11050,Beograd (Zvezdara)</w:t>
                                <w:br/>
                                <w:t>-član grupe</w:t>
                                <w:br/>
                                <w:t>-NIKOVIĆ COMPANY DOO BEOGRAD,  VELJKA DUGOŠEVIĆA, 29 B, 11000,Beograd Zvezdara)</w:t>
                                <w:br/>
                                <w:t>-član grupe</w:t>
                                <w:br/>
                                <w:t>-DEKORAT DOO BEOGRAD,  LAZE DOKIĆA, 10, 11050, Beograd (Zvezdara)</w:t>
                                <w:br/>
                                <w:t>-član grupe</w:t>
                                <w:br/>
                                <w:t>-GRAMAR d.o.o. Beograd,  USTANIČKA, 244d, 11050, Beograd (Zvezdara)</w:t>
                                <w:br/>
                                <w:t>-član grupe</w:t>
                                <w:br/>
                                <w:t>-PRIMA IDEA DOO NOVI SAD,  TEMERINSKA, 115, 21000, Novi Sad</w:t>
                                <w:br/>
                                <w:t>-član grupe</w:t>
                                <w:br/>
                                <w:t>- VUKINS DOO NOVI SAD   Novi Sad,  Ilije Birčanina 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 3- Trg Marije Trandafil 12,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BEOGRAD;ORNAMENT-INVESTINŽENJERING DOO BEOGRAD;PRIMA IDEA DOO NOVI SAD;VUKINS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12.933.675,00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konstatovala  u stručnoj oceni  da je ponuđač dostavio  sve  tražene dokumente  u konkursnoj dokumentaciji i da su isti ispravni i prihvatljivi  te predlaže direktoru  da ugovor dodeli grupi ponuđača:</w:t>
                                <w:br/>
                                <w:t>- nosilac posla</w:t>
                                <w:br/>
                                <w:t>-ORNAMENT-INVESTINŽENJERING DOO BEOGRAD, REBEKE VEST, 102, 11050, Beograd(Zvezdara)</w:t>
                                <w:br/>
                                <w:t>-član grupe</w:t>
                                <w:br/>
                                <w:t>-JUGOGRADNJA DOO BEOGRAD, DR VELIZARA KOSANOVIĆA, 22, 11050,Beograd (Zvezdara)</w:t>
                                <w:br/>
                                <w:t>-član grupe</w:t>
                                <w:br/>
                                <w:t>-NIKOVIĆ COMPANY DOO BEOGRAD,  VELJKA DUGOŠEVIĆA, 29 B, 11000,Beograd Zvezdara)</w:t>
                                <w:br/>
                                <w:t>-član grupe</w:t>
                                <w:br/>
                                <w:t>-DEKORAT DOO BEOGRAD,  LAZE DOKIĆA, 10, 11050, Beograd (Zvezdara)</w:t>
                                <w:br/>
                                <w:t>-član grupe</w:t>
                                <w:br/>
                                <w:t>-GRAMAR d.o.o. Beograd,  USTANIČKA, 244d, 11050, Beograd (Zvezdara)</w:t>
                                <w:br/>
                                <w:t>-član grupe</w:t>
                                <w:br/>
                                <w:t>-PRIMA IDEA DOO NOVI SAD,  TEMERINSKA, 115, 21000, Novi Sad</w:t>
                                <w:br/>
                                <w:t>-član grupe</w:t>
                                <w:br/>
                                <w:t>- VUKINS DOO NOVI SAD   Novi Sad,  Ilije Birčanina 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Dunavska 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2- Dunavska 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 3- Trg Marije Trandafil 12,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VUKINS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171" w:name="_Hlk32839505_0"/>
      <w:bookmarkStart w:id="172" w:name="1_0"/>
      <w:bookmarkEnd w:id="172"/>
      <w:r w:rsidRPr="00F61EC9">
        <w:rPr>
          <w:rFonts w:ascii="Calibri" w:eastAsia="Calibri" w:hAnsi="Calibri" w:cs="Calibri"/>
        </w:rPr>
        <w:t>komisija je konstatovala  u stručnoj oceni  da je ponuđač dostavio  sve  tražene dokumente  u konkursnoj dokumentaciji i da su isti ispravni i prihvatljivi  te predlaže direktoru  da ugovor dodeli grupi ponuđača: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 nosilac posla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-ORNAMENT-INVESTINŽENJERING DOO BEOGRAD, REBEKE VEST, 102, 11050, Beograd(Zvezdara)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-član grupe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-JUGOGRADNJA DOO BEOGRAD, DR VELIZARA KOSANOVIĆA, 22, 11050,Beograd (Zvezdara)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-član grupe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-NIKOVIĆ COMPANY DOO BEOGRAD,  VELJKA DUGOŠEVIĆA, 29 B, 11000,Beograd Zvezdara)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-član grupe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-DEKORAT DOO BEOGRAD,  LAZE DOKIĆA, 10, 11050, Beograd (Zvezdara)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-član grupe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-GRAMAR d.o.o. Beograd,  USTANIČKA, 244d, 11050, Beograd (Zvezdara)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-član grupe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-PRIMA IDEA DOO NOVI SAD,  TEMERINSKA, 115, 21000, Novi Sad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-član grupe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- VUKINS DOO NOVI SAD   Novi Sad,  Ilije Birčanina 13</w:t>
      </w:r>
    </w:p>
    <w:p w:rsidRPr="00F61EC9"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71"/>
      <w:bookmarkStart w:id="173" w:name="2_0"/>
      <w:bookmarkEnd w:id="17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