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36-17/25-2021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INTELLINEA DOO BEOGRAD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36-17/2021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Projekat parternog uređenja porte crkve Presvete Bogorodice, za izgradnju svetosavskog doma, palionice  sveća i rekonstrukcije zgrade škole u  Sremskoj  Kamenici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F02-0034055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71220000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Projekat parternog uređenja porte crkve Presvete Bogorodice, za izgradnju svetosavskog doma, palionice  sveća i rekonstrukcije zgrade škole u  Sremskoj  Kamenici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4.913.620,00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INTELLINEA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105914842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Kumanovska,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(Vračar)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4.900.000,00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5.880.000,00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Projekat parternog uređenja porte crkve Presvete Bogorodice, za izgradnju svetosavskog doma, palionice  sveća i rekonstrukcije zgrade škole u  Sremskoj  Kamenici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36-17/2021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36-17/4-2021, 15.09.2021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4.913.620,00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71220000-Usluge projektovanja u arhitekturi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Projekat parternog uređenja porte crkve Presvete Bogorodice, za izgradnju svetosavskog doma, palionice  sveća i rekonstrukcije zgrade škole u  Sremskoj Kamenici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F02-0034055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08.10.2021 12:30:00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Slobodanka Babić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Đorđe Srbulović 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Projekat parternog uređenja porte crkve Presvete Bogorodice, za izgradnju svetosavskog doma, palionice  sveća i rekonstrukcije zgrade škole u  Sremskoj  Kamenici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08.10.2021 12:30:00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08.10.2021 12:30:07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INTELLINEA DOO BEOGRAD, Kumanovska, 2, 11111,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6.10.2021. 18:17:52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pnuđač je dostavio sva tražena dokmnta konkursnom dokumentacijom tako  da nije bilo potrebno  tražiti  dostavljanje dokaza u stručnoj oceni. Komisija je pregledala  svu dostavljenu dokumentaciju i ocenila je ispravnom i prihvatljivom i predlaže direktoru  da ugovor dodeli ponuđaču  INTELLINEA DOO BEOGRAD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pnuđač je dostavio sva tražena dokmnta konkursnom dokumentacijom tako  da nije bilo potrebno  tražiti  dostavljanje dokaza u stručnoj oceni. Komisija je pregledala  svu dostavljenu dokumentaciju i ocenila je ispravnom i prihvatljivom i predlaže direktoru  da ugovor dodeli ponuđaču  INTELLINEA DOO BEOGRAD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